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E63A6" w14:textId="7B6F2572" w:rsidR="0055377A" w:rsidRDefault="00F82433" w:rsidP="00E123D7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</w:rPr>
      </w:pPr>
      <w:r>
        <w:rPr>
          <w:rFonts w:ascii="Arial" w:eastAsia="Calibri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1FC7FB8" wp14:editId="0FF261BA">
            <wp:simplePos x="0" y="0"/>
            <wp:positionH relativeFrom="margin">
              <wp:posOffset>847725</wp:posOffset>
            </wp:positionH>
            <wp:positionV relativeFrom="paragraph">
              <wp:posOffset>0</wp:posOffset>
            </wp:positionV>
            <wp:extent cx="4038600" cy="1274445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_SIG_BLUE_1900x6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95A6D" w14:textId="77777777" w:rsidR="00A732BF" w:rsidRDefault="00A732BF" w:rsidP="00E123D7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</w:rPr>
      </w:pPr>
    </w:p>
    <w:p w14:paraId="49079EC6" w14:textId="71B5CA5D" w:rsidR="00E123D7" w:rsidRPr="000F0836" w:rsidRDefault="008A0D82" w:rsidP="00E123D7">
      <w:pPr>
        <w:widowControl w:val="0"/>
        <w:autoSpaceDE w:val="0"/>
        <w:autoSpaceDN w:val="0"/>
        <w:adjustRightInd w:val="0"/>
        <w:jc w:val="center"/>
        <w:rPr>
          <w:rFonts w:ascii="Garamond" w:eastAsia="Calibri" w:hAnsi="Garamond"/>
          <w:b/>
          <w:color w:val="002856"/>
          <w:sz w:val="28"/>
        </w:rPr>
      </w:pPr>
      <w:r w:rsidRPr="000F0836">
        <w:rPr>
          <w:rFonts w:ascii="Garamond" w:eastAsia="Calibri" w:hAnsi="Garamond"/>
          <w:b/>
          <w:color w:val="002856"/>
          <w:sz w:val="28"/>
        </w:rPr>
        <w:t xml:space="preserve">Tips for </w:t>
      </w:r>
      <w:r w:rsidR="009148EA" w:rsidRPr="000F0836">
        <w:rPr>
          <w:rFonts w:ascii="Garamond" w:eastAsia="Calibri" w:hAnsi="Garamond"/>
          <w:b/>
          <w:color w:val="002856"/>
          <w:sz w:val="28"/>
        </w:rPr>
        <w:t>Poster Session Moderators</w:t>
      </w:r>
      <w:r w:rsidRPr="000F0836">
        <w:rPr>
          <w:rFonts w:ascii="Garamond" w:eastAsia="Calibri" w:hAnsi="Garamond"/>
          <w:b/>
          <w:color w:val="002856"/>
          <w:sz w:val="28"/>
        </w:rPr>
        <w:t>:</w:t>
      </w:r>
    </w:p>
    <w:p w14:paraId="6F375974" w14:textId="5888BDEF" w:rsidR="008A0D82" w:rsidRPr="000F0836" w:rsidRDefault="008A0D82" w:rsidP="00E123D7">
      <w:pPr>
        <w:widowControl w:val="0"/>
        <w:autoSpaceDE w:val="0"/>
        <w:autoSpaceDN w:val="0"/>
        <w:adjustRightInd w:val="0"/>
        <w:jc w:val="center"/>
        <w:rPr>
          <w:rFonts w:ascii="Garamond" w:eastAsia="Calibri" w:hAnsi="Garamond"/>
          <w:b/>
          <w:color w:val="002856"/>
          <w:sz w:val="28"/>
        </w:rPr>
      </w:pPr>
      <w:r w:rsidRPr="000F0836">
        <w:rPr>
          <w:rFonts w:ascii="Garamond" w:eastAsia="Calibri" w:hAnsi="Garamond"/>
          <w:b/>
          <w:color w:val="002856"/>
          <w:sz w:val="28"/>
        </w:rPr>
        <w:t xml:space="preserve">Strategies and Tactics for Facilitating Effective </w:t>
      </w:r>
      <w:r w:rsidR="009148EA" w:rsidRPr="000F0836">
        <w:rPr>
          <w:rFonts w:ascii="Garamond" w:eastAsia="Calibri" w:hAnsi="Garamond"/>
          <w:b/>
          <w:color w:val="002856"/>
          <w:sz w:val="28"/>
        </w:rPr>
        <w:t>Poster</w:t>
      </w:r>
      <w:r w:rsidRPr="000F0836">
        <w:rPr>
          <w:rFonts w:ascii="Garamond" w:eastAsia="Calibri" w:hAnsi="Garamond"/>
          <w:b/>
          <w:color w:val="002856"/>
          <w:sz w:val="28"/>
        </w:rPr>
        <w:t xml:space="preserve"> Sessions</w:t>
      </w:r>
    </w:p>
    <w:p w14:paraId="0795C102" w14:textId="77777777" w:rsidR="008A0D82" w:rsidRPr="009148EA" w:rsidRDefault="008A0D82" w:rsidP="008A0D82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</w:rPr>
      </w:pPr>
    </w:p>
    <w:p w14:paraId="46CA2489" w14:textId="09FE5B44" w:rsidR="008A0D82" w:rsidRPr="00F82433" w:rsidRDefault="008A0D82" w:rsidP="008A0D82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F82433">
        <w:rPr>
          <w:rFonts w:ascii="Arial" w:eastAsia="Calibri" w:hAnsi="Arial" w:cs="Arial"/>
        </w:rPr>
        <w:t xml:space="preserve">As a moderator of </w:t>
      </w:r>
      <w:r w:rsidR="009148EA" w:rsidRPr="00F82433">
        <w:rPr>
          <w:rFonts w:ascii="Arial" w:eastAsia="Calibri" w:hAnsi="Arial" w:cs="Arial"/>
        </w:rPr>
        <w:t>poster presentations</w:t>
      </w:r>
      <w:r w:rsidRPr="00F82433">
        <w:rPr>
          <w:rFonts w:ascii="Arial" w:eastAsia="Calibri" w:hAnsi="Arial" w:cs="Arial"/>
        </w:rPr>
        <w:t xml:space="preserve">, you have </w:t>
      </w:r>
      <w:r w:rsidR="009148EA" w:rsidRPr="00F82433">
        <w:rPr>
          <w:rFonts w:ascii="Arial" w:eastAsia="Calibri" w:hAnsi="Arial" w:cs="Arial"/>
        </w:rPr>
        <w:t xml:space="preserve">a </w:t>
      </w:r>
      <w:r w:rsidRPr="00F82433">
        <w:rPr>
          <w:rFonts w:ascii="Arial" w:eastAsia="Calibri" w:hAnsi="Arial" w:cs="Arial"/>
        </w:rPr>
        <w:t xml:space="preserve">critical role in participants’ learning process. You are a facilitator, connector, supporter, extender and clarifier – all in support of participants’ </w:t>
      </w:r>
      <w:r w:rsidRPr="00F82433">
        <w:rPr>
          <w:rFonts w:ascii="Arial" w:eastAsia="Calibri" w:hAnsi="Arial" w:cs="Arial"/>
          <w:b/>
          <w:u w:val="single"/>
        </w:rPr>
        <w:t>learning</w:t>
      </w:r>
      <w:r w:rsidRPr="00F82433">
        <w:rPr>
          <w:rFonts w:ascii="Arial" w:eastAsia="Calibri" w:hAnsi="Arial" w:cs="Arial"/>
        </w:rPr>
        <w:t>. Your success is built on your expertise and ability to listen carefully to presenters’ comments and</w:t>
      </w:r>
      <w:r w:rsidR="003D20F9" w:rsidRPr="00F82433">
        <w:rPr>
          <w:rFonts w:ascii="Arial" w:eastAsia="Calibri" w:hAnsi="Arial" w:cs="Arial"/>
        </w:rPr>
        <w:t xml:space="preserve"> be prepared to</w:t>
      </w:r>
      <w:r w:rsidRPr="00F82433">
        <w:rPr>
          <w:rFonts w:ascii="Arial" w:eastAsia="Calibri" w:hAnsi="Arial" w:cs="Arial"/>
        </w:rPr>
        <w:t>:</w:t>
      </w:r>
    </w:p>
    <w:p w14:paraId="5E29C881" w14:textId="7090DD81" w:rsidR="009148EA" w:rsidRPr="00F82433" w:rsidRDefault="00FE2C6F" w:rsidP="009148E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eastAsia="Calibri" w:hAnsi="Arial" w:cs="Arial"/>
        </w:rPr>
      </w:pPr>
      <w:r w:rsidRPr="00F82433">
        <w:rPr>
          <w:rFonts w:ascii="Arial" w:eastAsia="Calibri" w:hAnsi="Arial" w:cs="Arial"/>
          <w:b/>
          <w:i/>
        </w:rPr>
        <w:t>Acknowledge presented work, a</w:t>
      </w:r>
      <w:r w:rsidR="009148EA" w:rsidRPr="00F82433">
        <w:rPr>
          <w:rFonts w:ascii="Arial" w:eastAsia="Calibri" w:hAnsi="Arial" w:cs="Arial"/>
          <w:b/>
          <w:i/>
        </w:rPr>
        <w:t>sk</w:t>
      </w:r>
      <w:r w:rsidR="009148EA" w:rsidRPr="00F82433">
        <w:rPr>
          <w:rFonts w:ascii="Arial" w:eastAsia="Calibri" w:hAnsi="Arial" w:cs="Arial"/>
        </w:rPr>
        <w:t xml:space="preserve"> presenters </w:t>
      </w:r>
      <w:r w:rsidR="009148EA" w:rsidRPr="00F82433">
        <w:rPr>
          <w:rFonts w:ascii="Arial" w:eastAsia="Calibri" w:hAnsi="Arial" w:cs="Arial"/>
          <w:b/>
          <w:i/>
        </w:rPr>
        <w:t>clarifying</w:t>
      </w:r>
      <w:r w:rsidR="009148EA" w:rsidRPr="00F82433">
        <w:rPr>
          <w:rFonts w:ascii="Arial" w:eastAsia="Calibri" w:hAnsi="Arial" w:cs="Arial"/>
        </w:rPr>
        <w:t xml:space="preserve"> questions to help ensure there are no misunderstandings</w:t>
      </w:r>
    </w:p>
    <w:p w14:paraId="171A1F14" w14:textId="785B7359" w:rsidR="008A0D82" w:rsidRPr="00F82433" w:rsidRDefault="003D20F9" w:rsidP="008A0D8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eastAsia="Calibri" w:hAnsi="Arial" w:cs="Arial"/>
        </w:rPr>
      </w:pPr>
      <w:r w:rsidRPr="00F82433">
        <w:rPr>
          <w:rFonts w:ascii="Arial" w:eastAsia="Calibri" w:hAnsi="Arial" w:cs="Arial"/>
          <w:b/>
          <w:i/>
        </w:rPr>
        <w:t>M</w:t>
      </w:r>
      <w:r w:rsidR="008A0D82" w:rsidRPr="00F82433">
        <w:rPr>
          <w:rFonts w:ascii="Arial" w:eastAsia="Calibri" w:hAnsi="Arial" w:cs="Arial"/>
          <w:b/>
          <w:i/>
        </w:rPr>
        <w:t>ake</w:t>
      </w:r>
      <w:r w:rsidR="008A0D82" w:rsidRPr="00F82433">
        <w:rPr>
          <w:rFonts w:ascii="Arial" w:eastAsia="Calibri" w:hAnsi="Arial" w:cs="Arial"/>
        </w:rPr>
        <w:t xml:space="preserve"> </w:t>
      </w:r>
      <w:r w:rsidR="008A0D82" w:rsidRPr="00F82433">
        <w:rPr>
          <w:rFonts w:ascii="Arial" w:eastAsia="Calibri" w:hAnsi="Arial" w:cs="Arial"/>
          <w:b/>
          <w:i/>
        </w:rPr>
        <w:t>connections</w:t>
      </w:r>
      <w:r w:rsidR="009148EA" w:rsidRPr="00F82433">
        <w:rPr>
          <w:rFonts w:ascii="Arial" w:eastAsia="Calibri" w:hAnsi="Arial" w:cs="Arial"/>
          <w:b/>
          <w:i/>
        </w:rPr>
        <w:t xml:space="preserve">, </w:t>
      </w:r>
      <w:r w:rsidR="009148EA" w:rsidRPr="00F82433">
        <w:rPr>
          <w:rFonts w:ascii="Arial" w:eastAsia="Calibri" w:hAnsi="Arial" w:cs="Arial"/>
        </w:rPr>
        <w:t>when appropriate,</w:t>
      </w:r>
      <w:r w:rsidR="008A0D82" w:rsidRPr="00F82433">
        <w:rPr>
          <w:rFonts w:ascii="Arial" w:eastAsia="Calibri" w:hAnsi="Arial" w:cs="Arial"/>
        </w:rPr>
        <w:t xml:space="preserve"> from one presenter to another</w:t>
      </w:r>
      <w:r w:rsidR="00FE2C6F" w:rsidRPr="00F82433">
        <w:rPr>
          <w:rFonts w:ascii="Arial" w:eastAsia="Calibri" w:hAnsi="Arial" w:cs="Arial"/>
        </w:rPr>
        <w:t xml:space="preserve"> and across audience questions</w:t>
      </w:r>
    </w:p>
    <w:p w14:paraId="3A1ECEBB" w14:textId="0B53D29D" w:rsidR="008A0D82" w:rsidRPr="00F82433" w:rsidRDefault="003D20F9" w:rsidP="008A0D8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eastAsia="Calibri" w:hAnsi="Arial" w:cs="Arial"/>
        </w:rPr>
      </w:pPr>
      <w:r w:rsidRPr="00F82433">
        <w:rPr>
          <w:rFonts w:ascii="Arial" w:eastAsia="Calibri" w:hAnsi="Arial" w:cs="Arial"/>
        </w:rPr>
        <w:t>Provide</w:t>
      </w:r>
      <w:r w:rsidR="001404C3" w:rsidRPr="00F82433">
        <w:rPr>
          <w:rFonts w:ascii="Arial" w:eastAsia="Calibri" w:hAnsi="Arial" w:cs="Arial"/>
        </w:rPr>
        <w:t xml:space="preserve"> </w:t>
      </w:r>
      <w:r w:rsidR="001404C3" w:rsidRPr="00F82433">
        <w:rPr>
          <w:rFonts w:ascii="Arial" w:eastAsia="Calibri" w:hAnsi="Arial" w:cs="Arial"/>
          <w:b/>
          <w:i/>
        </w:rPr>
        <w:t>additi</w:t>
      </w:r>
      <w:r w:rsidRPr="00F82433">
        <w:rPr>
          <w:rFonts w:ascii="Arial" w:eastAsia="Calibri" w:hAnsi="Arial" w:cs="Arial"/>
          <w:b/>
          <w:i/>
        </w:rPr>
        <w:t>onal information</w:t>
      </w:r>
      <w:r w:rsidRPr="00F82433">
        <w:rPr>
          <w:rFonts w:ascii="Arial" w:eastAsia="Calibri" w:hAnsi="Arial" w:cs="Arial"/>
        </w:rPr>
        <w:t xml:space="preserve">, if needed, in order to help participants </w:t>
      </w:r>
      <w:r w:rsidRPr="00F82433">
        <w:rPr>
          <w:rFonts w:ascii="Arial" w:eastAsia="Calibri" w:hAnsi="Arial" w:cs="Arial"/>
          <w:b/>
          <w:i/>
        </w:rPr>
        <w:t>grasp</w:t>
      </w:r>
      <w:r w:rsidR="00562816">
        <w:rPr>
          <w:rFonts w:ascii="Arial" w:eastAsia="Calibri" w:hAnsi="Arial" w:cs="Arial"/>
        </w:rPr>
        <w:t xml:space="preserve"> key concepts and points</w:t>
      </w:r>
    </w:p>
    <w:p w14:paraId="1882CC2E" w14:textId="77777777" w:rsidR="009148EA" w:rsidRPr="00F82433" w:rsidRDefault="009148EA" w:rsidP="00892D2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F82433">
        <w:rPr>
          <w:rFonts w:ascii="Arial" w:eastAsia="Calibri" w:hAnsi="Arial" w:cs="Arial"/>
          <w:b/>
        </w:rPr>
        <w:t xml:space="preserve">Facilitate </w:t>
      </w:r>
      <w:r w:rsidRPr="00F82433">
        <w:rPr>
          <w:rFonts w:ascii="Arial" w:eastAsia="Calibri" w:hAnsi="Arial" w:cs="Arial"/>
        </w:rPr>
        <w:t xml:space="preserve">a discussion among learners and presenters </w:t>
      </w:r>
    </w:p>
    <w:p w14:paraId="4119DFD8" w14:textId="6CDFB1B6" w:rsidR="00892D2A" w:rsidRPr="00F82433" w:rsidRDefault="00892D2A" w:rsidP="008369B9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F82433">
        <w:rPr>
          <w:rFonts w:ascii="Arial" w:eastAsia="Calibri" w:hAnsi="Arial" w:cs="Arial"/>
          <w:b/>
          <w:i/>
        </w:rPr>
        <w:t xml:space="preserve">Rephrase </w:t>
      </w:r>
      <w:r w:rsidRPr="00F82433">
        <w:rPr>
          <w:rFonts w:ascii="Arial" w:eastAsia="Calibri" w:hAnsi="Arial" w:cs="Arial"/>
        </w:rPr>
        <w:t>participants’ questions to help facilitate discussion, when necessary</w:t>
      </w:r>
    </w:p>
    <w:p w14:paraId="676527B9" w14:textId="3B124CEA" w:rsidR="00FE2C6F" w:rsidRPr="00F82433" w:rsidRDefault="00FE2C6F" w:rsidP="008369B9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F82433">
        <w:rPr>
          <w:rFonts w:ascii="Arial" w:eastAsia="Calibri" w:hAnsi="Arial" w:cs="Arial"/>
          <w:b/>
          <w:i/>
        </w:rPr>
        <w:t>Repeat questions and summarize important points before moving on to next questions</w:t>
      </w:r>
    </w:p>
    <w:p w14:paraId="7585C035" w14:textId="77777777" w:rsidR="00892D2A" w:rsidRPr="00F82433" w:rsidRDefault="00892D2A" w:rsidP="00892D2A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14:paraId="272B9ECD" w14:textId="384472C3" w:rsidR="00892D2A" w:rsidRPr="000F0836" w:rsidRDefault="00F82433" w:rsidP="00F82433">
      <w:pPr>
        <w:widowControl w:val="0"/>
        <w:shd w:val="clear" w:color="auto" w:fill="DBE5F1" w:themeFill="accent1" w:themeFillTint="33"/>
        <w:tabs>
          <w:tab w:val="center" w:pos="5112"/>
        </w:tabs>
        <w:autoSpaceDE w:val="0"/>
        <w:autoSpaceDN w:val="0"/>
        <w:adjustRightInd w:val="0"/>
        <w:rPr>
          <w:rFonts w:eastAsia="Calibri"/>
          <w:b/>
          <w:color w:val="002856"/>
          <w:sz w:val="28"/>
        </w:rPr>
      </w:pPr>
      <w:r w:rsidRPr="000F0836">
        <w:rPr>
          <w:rFonts w:eastAsia="Calibri"/>
          <w:b/>
          <w:color w:val="002856"/>
          <w:sz w:val="28"/>
        </w:rPr>
        <w:tab/>
      </w:r>
      <w:r w:rsidR="009148EA" w:rsidRPr="000F0836">
        <w:rPr>
          <w:rFonts w:eastAsia="Calibri"/>
          <w:b/>
          <w:color w:val="002856"/>
          <w:sz w:val="28"/>
        </w:rPr>
        <w:t xml:space="preserve">POSTER SESSION </w:t>
      </w:r>
      <w:r w:rsidR="00892D2A" w:rsidRPr="000F0836">
        <w:rPr>
          <w:rFonts w:eastAsia="Calibri"/>
          <w:b/>
          <w:color w:val="002856"/>
          <w:sz w:val="28"/>
        </w:rPr>
        <w:t>MODERATOR TIPS FOR SUCCESS</w:t>
      </w:r>
    </w:p>
    <w:p w14:paraId="5CFB7281" w14:textId="77777777" w:rsidR="009148EA" w:rsidRPr="00F82433" w:rsidRDefault="009148EA" w:rsidP="009148EA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14:paraId="0E8D57DC" w14:textId="2A6E209D" w:rsidR="009148EA" w:rsidRPr="00F82433" w:rsidRDefault="009148EA" w:rsidP="009148EA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F82433">
        <w:rPr>
          <w:rFonts w:ascii="Arial" w:eastAsia="Calibri" w:hAnsi="Arial" w:cs="Arial"/>
        </w:rPr>
        <w:t xml:space="preserve">A key to success is being </w:t>
      </w:r>
      <w:r w:rsidRPr="00F82433">
        <w:rPr>
          <w:rFonts w:ascii="Arial" w:eastAsia="Calibri" w:hAnsi="Arial" w:cs="Arial"/>
          <w:b/>
        </w:rPr>
        <w:t>prepared</w:t>
      </w:r>
      <w:r w:rsidRPr="00F82433">
        <w:rPr>
          <w:rFonts w:ascii="Arial" w:eastAsia="Calibri" w:hAnsi="Arial" w:cs="Arial"/>
        </w:rPr>
        <w:t xml:space="preserve"> for your role as moderator. To help ensure </w:t>
      </w:r>
      <w:r w:rsidR="00A41BEC" w:rsidRPr="00F82433">
        <w:rPr>
          <w:rFonts w:ascii="Arial" w:eastAsia="Calibri" w:hAnsi="Arial" w:cs="Arial"/>
        </w:rPr>
        <w:t>effectiveness</w:t>
      </w:r>
      <w:r w:rsidRPr="00F82433">
        <w:rPr>
          <w:rFonts w:ascii="Arial" w:eastAsia="Calibri" w:hAnsi="Arial" w:cs="Arial"/>
        </w:rPr>
        <w:t>, ACC recommends that you:</w:t>
      </w:r>
    </w:p>
    <w:p w14:paraId="72ED35D8" w14:textId="77777777" w:rsidR="009148EA" w:rsidRPr="00F82433" w:rsidRDefault="009148EA" w:rsidP="009148E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231" w:firstLine="489"/>
        <w:rPr>
          <w:rFonts w:ascii="Arial" w:eastAsia="Calibri" w:hAnsi="Arial" w:cs="Arial"/>
        </w:rPr>
      </w:pPr>
      <w:r w:rsidRPr="00F82433">
        <w:rPr>
          <w:rFonts w:ascii="Arial" w:eastAsia="Calibri" w:hAnsi="Arial" w:cs="Arial"/>
        </w:rPr>
        <w:t>Read ACC correspondence about your role and responsibilities</w:t>
      </w:r>
    </w:p>
    <w:p w14:paraId="11378500" w14:textId="71B653FB" w:rsidR="009148EA" w:rsidRPr="00F82433" w:rsidRDefault="009148EA" w:rsidP="009148E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231" w:firstLine="489"/>
        <w:rPr>
          <w:rFonts w:ascii="Arial" w:eastAsia="Calibri" w:hAnsi="Arial" w:cs="Arial"/>
        </w:rPr>
      </w:pPr>
      <w:r w:rsidRPr="00F82433">
        <w:rPr>
          <w:rFonts w:ascii="Arial" w:eastAsia="Calibri" w:hAnsi="Arial" w:cs="Arial"/>
        </w:rPr>
        <w:t>Review poster presentation materials before</w:t>
      </w:r>
      <w:r w:rsidR="00A732BF" w:rsidRPr="00F82433">
        <w:rPr>
          <w:rFonts w:ascii="Arial" w:eastAsia="Calibri" w:hAnsi="Arial" w:cs="Arial"/>
        </w:rPr>
        <w:t xml:space="preserve"> the </w:t>
      </w:r>
      <w:r w:rsidRPr="00F82433">
        <w:rPr>
          <w:rFonts w:ascii="Arial" w:eastAsia="Calibri" w:hAnsi="Arial" w:cs="Arial"/>
        </w:rPr>
        <w:t>session</w:t>
      </w:r>
    </w:p>
    <w:p w14:paraId="19F60946" w14:textId="77777777" w:rsidR="009148EA" w:rsidRPr="00F82433" w:rsidRDefault="009148EA" w:rsidP="009148E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231" w:firstLine="489"/>
        <w:rPr>
          <w:rFonts w:ascii="Arial" w:eastAsia="Calibri" w:hAnsi="Arial" w:cs="Arial"/>
        </w:rPr>
      </w:pPr>
      <w:r w:rsidRPr="00F82433">
        <w:rPr>
          <w:rFonts w:ascii="Arial" w:eastAsia="Calibri" w:hAnsi="Arial" w:cs="Arial"/>
        </w:rPr>
        <w:t>Prepare questions for presenters that you can use to stimulate discussion</w:t>
      </w:r>
    </w:p>
    <w:p w14:paraId="76A90370" w14:textId="7AC0BFBD" w:rsidR="00FE2C6F" w:rsidRPr="00F82433" w:rsidRDefault="00E2496C" w:rsidP="009148E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231" w:firstLine="489"/>
        <w:rPr>
          <w:rFonts w:ascii="Arial" w:eastAsia="Calibri" w:hAnsi="Arial" w:cs="Arial"/>
        </w:rPr>
      </w:pPr>
      <w:r w:rsidRPr="00F82433">
        <w:rPr>
          <w:rFonts w:ascii="Arial" w:eastAsia="Calibri" w:hAnsi="Arial" w:cs="Arial"/>
        </w:rPr>
        <w:t>Arrive early and i</w:t>
      </w:r>
      <w:r w:rsidR="00FE2C6F" w:rsidRPr="00F82433">
        <w:rPr>
          <w:rFonts w:ascii="Arial" w:eastAsia="Calibri" w:hAnsi="Arial" w:cs="Arial"/>
        </w:rPr>
        <w:t xml:space="preserve">ntroduce yourself </w:t>
      </w:r>
      <w:r w:rsidR="00A732BF" w:rsidRPr="00F82433">
        <w:rPr>
          <w:rFonts w:ascii="Arial" w:eastAsia="Calibri" w:hAnsi="Arial" w:cs="Arial"/>
        </w:rPr>
        <w:t xml:space="preserve">to </w:t>
      </w:r>
      <w:r w:rsidR="00FE2C6F" w:rsidRPr="00F82433">
        <w:rPr>
          <w:rFonts w:ascii="Arial" w:eastAsia="Calibri" w:hAnsi="Arial" w:cs="Arial"/>
        </w:rPr>
        <w:t>poster presenter</w:t>
      </w:r>
      <w:r w:rsidR="00A732BF" w:rsidRPr="00F82433">
        <w:rPr>
          <w:rFonts w:ascii="Arial" w:eastAsia="Calibri" w:hAnsi="Arial" w:cs="Arial"/>
        </w:rPr>
        <w:t>s</w:t>
      </w:r>
      <w:r w:rsidR="00FE2C6F" w:rsidRPr="00F82433">
        <w:rPr>
          <w:rFonts w:ascii="Arial" w:eastAsia="Calibri" w:hAnsi="Arial" w:cs="Arial"/>
        </w:rPr>
        <w:t xml:space="preserve"> </w:t>
      </w:r>
      <w:r w:rsidRPr="00F82433">
        <w:rPr>
          <w:rFonts w:ascii="Arial" w:eastAsia="Calibri" w:hAnsi="Arial" w:cs="Arial"/>
        </w:rPr>
        <w:t xml:space="preserve">before </w:t>
      </w:r>
      <w:r w:rsidR="00FE2C6F" w:rsidRPr="00F82433">
        <w:rPr>
          <w:rFonts w:ascii="Arial" w:eastAsia="Calibri" w:hAnsi="Arial" w:cs="Arial"/>
        </w:rPr>
        <w:t>the start of the session</w:t>
      </w:r>
    </w:p>
    <w:p w14:paraId="0A91FC6E" w14:textId="73DEAE7C" w:rsidR="00FE2C6F" w:rsidRPr="00F82433" w:rsidRDefault="00FE2C6F" w:rsidP="009148E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231" w:firstLine="489"/>
        <w:rPr>
          <w:rFonts w:ascii="Arial" w:eastAsia="Calibri" w:hAnsi="Arial" w:cs="Arial"/>
        </w:rPr>
      </w:pPr>
      <w:r w:rsidRPr="00F82433">
        <w:rPr>
          <w:rFonts w:ascii="Arial" w:eastAsia="Calibri" w:hAnsi="Arial" w:cs="Arial"/>
        </w:rPr>
        <w:t>Review your proposed questions with the presenter</w:t>
      </w:r>
      <w:r w:rsidR="00A732BF" w:rsidRPr="00F82433">
        <w:rPr>
          <w:rFonts w:ascii="Arial" w:eastAsia="Calibri" w:hAnsi="Arial" w:cs="Arial"/>
        </w:rPr>
        <w:t>(s)</w:t>
      </w:r>
      <w:r w:rsidRPr="00F82433">
        <w:rPr>
          <w:rFonts w:ascii="Arial" w:eastAsia="Calibri" w:hAnsi="Arial" w:cs="Arial"/>
        </w:rPr>
        <w:t xml:space="preserve"> if there is time for collaboration</w:t>
      </w:r>
    </w:p>
    <w:p w14:paraId="0ECE85B8" w14:textId="1D2CE5C5" w:rsidR="009148EA" w:rsidRPr="00F82433" w:rsidRDefault="009148EA" w:rsidP="009148E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231" w:firstLine="489"/>
        <w:rPr>
          <w:rFonts w:ascii="Arial" w:eastAsia="Calibri" w:hAnsi="Arial" w:cs="Arial"/>
        </w:rPr>
      </w:pPr>
      <w:r w:rsidRPr="00F82433">
        <w:rPr>
          <w:rFonts w:ascii="Arial" w:eastAsia="Calibri" w:hAnsi="Arial" w:cs="Arial"/>
        </w:rPr>
        <w:t>Review layout of session</w:t>
      </w:r>
      <w:r w:rsidR="00A732BF" w:rsidRPr="00F82433">
        <w:rPr>
          <w:rFonts w:ascii="Arial" w:eastAsia="Calibri" w:hAnsi="Arial" w:cs="Arial"/>
        </w:rPr>
        <w:t xml:space="preserve"> space</w:t>
      </w:r>
      <w:r w:rsidRPr="00F82433">
        <w:rPr>
          <w:rFonts w:ascii="Arial" w:eastAsia="Calibri" w:hAnsi="Arial" w:cs="Arial"/>
        </w:rPr>
        <w:t xml:space="preserve"> (see ACC correspondence)</w:t>
      </w:r>
    </w:p>
    <w:p w14:paraId="3564B34E" w14:textId="5F705156" w:rsidR="009148EA" w:rsidRPr="00F82433" w:rsidRDefault="009148EA" w:rsidP="009148EA">
      <w:pPr>
        <w:widowControl w:val="0"/>
        <w:autoSpaceDE w:val="0"/>
        <w:autoSpaceDN w:val="0"/>
        <w:adjustRightInd w:val="0"/>
        <w:ind w:left="-810"/>
        <w:rPr>
          <w:rFonts w:ascii="Arial" w:eastAsia="Calibri" w:hAnsi="Arial" w:cs="Arial"/>
        </w:rPr>
      </w:pPr>
      <w:r w:rsidRPr="00F82433">
        <w:rPr>
          <w:rFonts w:ascii="Arial" w:eastAsia="Calibri" w:hAnsi="Arial" w:cs="Arial"/>
        </w:rPr>
        <w:t xml:space="preserve"> </w:t>
      </w:r>
    </w:p>
    <w:p w14:paraId="1202A8A9" w14:textId="1B9812C0" w:rsidR="009148EA" w:rsidRPr="00F82433" w:rsidRDefault="009148EA" w:rsidP="009148EA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F82433">
        <w:rPr>
          <w:rFonts w:ascii="Arial" w:eastAsia="Calibri" w:hAnsi="Arial" w:cs="Arial"/>
        </w:rPr>
        <w:t>Use these tips to help you moderate your session effectively:</w:t>
      </w:r>
    </w:p>
    <w:p w14:paraId="0B0D0BE0" w14:textId="77777777" w:rsidR="009148EA" w:rsidRPr="00F82433" w:rsidRDefault="009148EA" w:rsidP="009148EA">
      <w:pPr>
        <w:widowControl w:val="0"/>
        <w:autoSpaceDE w:val="0"/>
        <w:autoSpaceDN w:val="0"/>
        <w:adjustRightInd w:val="0"/>
        <w:ind w:left="-810"/>
        <w:rPr>
          <w:rFonts w:ascii="Arial" w:eastAsia="Calibri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4575"/>
        <w:gridCol w:w="3505"/>
      </w:tblGrid>
      <w:tr w:rsidR="009148EA" w:rsidRPr="00F82433" w14:paraId="2CC8C53C" w14:textId="77777777" w:rsidTr="00586B95">
        <w:trPr>
          <w:jc w:val="center"/>
        </w:trPr>
        <w:tc>
          <w:tcPr>
            <w:tcW w:w="1270" w:type="dxa"/>
            <w:shd w:val="clear" w:color="auto" w:fill="DBE5F1" w:themeFill="accent1" w:themeFillTint="33"/>
            <w:vAlign w:val="bottom"/>
          </w:tcPr>
          <w:p w14:paraId="24689A4E" w14:textId="7819E949" w:rsidR="00E123D7" w:rsidRPr="00F82433" w:rsidRDefault="0055473D" w:rsidP="00D77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F82433">
              <w:rPr>
                <w:rFonts w:ascii="Arial" w:eastAsia="Calibri" w:hAnsi="Arial" w:cs="Arial"/>
                <w:b/>
              </w:rPr>
              <w:t>Goal</w:t>
            </w:r>
          </w:p>
        </w:tc>
        <w:tc>
          <w:tcPr>
            <w:tcW w:w="4575" w:type="dxa"/>
            <w:shd w:val="clear" w:color="auto" w:fill="DBE5F1" w:themeFill="accent1" w:themeFillTint="33"/>
            <w:vAlign w:val="bottom"/>
          </w:tcPr>
          <w:p w14:paraId="5BF473EE" w14:textId="15177DF9" w:rsidR="00E123D7" w:rsidRPr="00F82433" w:rsidRDefault="00E123D7" w:rsidP="00D77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F82433">
              <w:rPr>
                <w:rFonts w:ascii="Arial" w:eastAsia="Calibri" w:hAnsi="Arial" w:cs="Arial"/>
                <w:b/>
              </w:rPr>
              <w:t xml:space="preserve">What to </w:t>
            </w:r>
            <w:r w:rsidRPr="00F82433">
              <w:rPr>
                <w:rFonts w:ascii="Arial" w:eastAsia="Calibri" w:hAnsi="Arial" w:cs="Arial"/>
                <w:b/>
                <w:u w:val="single"/>
              </w:rPr>
              <w:t>do</w:t>
            </w:r>
            <w:r w:rsidR="0055473D" w:rsidRPr="00F82433">
              <w:rPr>
                <w:rFonts w:ascii="Arial" w:eastAsia="Calibri" w:hAnsi="Arial" w:cs="Arial"/>
                <w:b/>
              </w:rPr>
              <w:t xml:space="preserve"> to help meet goal</w:t>
            </w:r>
          </w:p>
        </w:tc>
        <w:tc>
          <w:tcPr>
            <w:tcW w:w="3505" w:type="dxa"/>
            <w:shd w:val="clear" w:color="auto" w:fill="DBE5F1" w:themeFill="accent1" w:themeFillTint="33"/>
            <w:vAlign w:val="bottom"/>
          </w:tcPr>
          <w:p w14:paraId="4C106A3F" w14:textId="412DF836" w:rsidR="00E123D7" w:rsidRPr="00F82433" w:rsidRDefault="004124CF" w:rsidP="00D77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F82433">
              <w:rPr>
                <w:rFonts w:ascii="Arial" w:eastAsia="Calibri" w:hAnsi="Arial" w:cs="Arial"/>
                <w:b/>
              </w:rPr>
              <w:t xml:space="preserve">Phrases </w:t>
            </w:r>
            <w:r w:rsidR="009148EA" w:rsidRPr="00F82433">
              <w:rPr>
                <w:rFonts w:ascii="Arial" w:eastAsia="Calibri" w:hAnsi="Arial" w:cs="Arial"/>
                <w:b/>
              </w:rPr>
              <w:t xml:space="preserve">to use </w:t>
            </w:r>
            <w:r w:rsidR="0055473D" w:rsidRPr="00F82433">
              <w:rPr>
                <w:rFonts w:ascii="Arial" w:eastAsia="Calibri" w:hAnsi="Arial" w:cs="Arial"/>
                <w:b/>
              </w:rPr>
              <w:t>that support goal</w:t>
            </w:r>
          </w:p>
        </w:tc>
      </w:tr>
      <w:tr w:rsidR="009148EA" w:rsidRPr="00F82433" w14:paraId="195987A3" w14:textId="77777777" w:rsidTr="00D7746B">
        <w:trPr>
          <w:jc w:val="center"/>
        </w:trPr>
        <w:tc>
          <w:tcPr>
            <w:tcW w:w="1270" w:type="dxa"/>
            <w:vAlign w:val="center"/>
          </w:tcPr>
          <w:p w14:paraId="2D435A2D" w14:textId="1F569D7E" w:rsidR="009148EA" w:rsidRPr="00F82433" w:rsidRDefault="009148EA" w:rsidP="00914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Connect with the learners</w:t>
            </w:r>
          </w:p>
        </w:tc>
        <w:tc>
          <w:tcPr>
            <w:tcW w:w="4575" w:type="dxa"/>
            <w:vAlign w:val="center"/>
          </w:tcPr>
          <w:p w14:paraId="480E27A6" w14:textId="47FE1054" w:rsidR="009148EA" w:rsidRPr="00F82433" w:rsidRDefault="009148EA" w:rsidP="0055473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31" w:hanging="231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 xml:space="preserve">Move around the </w:t>
            </w:r>
            <w:r w:rsidR="00A732BF" w:rsidRPr="00F82433">
              <w:rPr>
                <w:rFonts w:ascii="Arial" w:eastAsia="Calibri" w:hAnsi="Arial" w:cs="Arial"/>
              </w:rPr>
              <w:t>space</w:t>
            </w:r>
          </w:p>
          <w:p w14:paraId="3725146A" w14:textId="78C546B8" w:rsidR="00A41BEC" w:rsidRPr="00F82433" w:rsidRDefault="009148EA" w:rsidP="0055473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7" w:hanging="270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 xml:space="preserve">Share </w:t>
            </w:r>
            <w:r w:rsidR="00A732BF" w:rsidRPr="00F82433">
              <w:rPr>
                <w:rFonts w:ascii="Arial" w:eastAsia="Calibri" w:hAnsi="Arial" w:cs="Arial"/>
              </w:rPr>
              <w:t xml:space="preserve">a </w:t>
            </w:r>
            <w:r w:rsidRPr="00F82433">
              <w:rPr>
                <w:rFonts w:ascii="Arial" w:eastAsia="Calibri" w:hAnsi="Arial" w:cs="Arial"/>
              </w:rPr>
              <w:t xml:space="preserve">personal or professional </w:t>
            </w:r>
            <w:r w:rsidR="00A732BF" w:rsidRPr="00F82433">
              <w:rPr>
                <w:rFonts w:ascii="Arial" w:eastAsia="Calibri" w:hAnsi="Arial" w:cs="Arial"/>
              </w:rPr>
              <w:t xml:space="preserve">antidote </w:t>
            </w:r>
            <w:r w:rsidRPr="00F82433">
              <w:rPr>
                <w:rFonts w:ascii="Arial" w:eastAsia="Calibri" w:hAnsi="Arial" w:cs="Arial"/>
              </w:rPr>
              <w:t>that connects to session content</w:t>
            </w:r>
          </w:p>
          <w:p w14:paraId="01ADD483" w14:textId="4C651544" w:rsidR="009148EA" w:rsidRPr="00F82433" w:rsidRDefault="00A41BEC" w:rsidP="0055473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7" w:hanging="270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Thank presenters and thank learners for questions</w:t>
            </w:r>
            <w:r w:rsidR="009148EA" w:rsidRPr="00F8243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505" w:type="dxa"/>
          </w:tcPr>
          <w:p w14:paraId="5CEDC205" w14:textId="28391E5F" w:rsidR="00A41BEC" w:rsidRPr="00F82433" w:rsidRDefault="00A41BEC" w:rsidP="0055473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Thank you for that question.</w:t>
            </w:r>
          </w:p>
          <w:p w14:paraId="13B6C683" w14:textId="04970F4C" w:rsidR="009148EA" w:rsidRPr="00F82433" w:rsidRDefault="009148EA" w:rsidP="0055473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  <w:i/>
              </w:rPr>
              <w:t>Like you</w:t>
            </w:r>
            <w:r w:rsidRPr="00F82433">
              <w:rPr>
                <w:rFonts w:ascii="Arial" w:eastAsia="Calibri" w:hAnsi="Arial" w:cs="Arial"/>
              </w:rPr>
              <w:t>, I’m interested</w:t>
            </w:r>
            <w:r w:rsidR="00A41BEC" w:rsidRPr="00F82433">
              <w:rPr>
                <w:rFonts w:ascii="Arial" w:eastAsia="Calibri" w:hAnsi="Arial" w:cs="Arial"/>
              </w:rPr>
              <w:t xml:space="preserve"> in hearing more, learning more</w:t>
            </w:r>
          </w:p>
          <w:p w14:paraId="40F7A549" w14:textId="77777777" w:rsidR="009148EA" w:rsidRPr="00F82433" w:rsidRDefault="009148EA" w:rsidP="009148E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“</w:t>
            </w:r>
            <w:r w:rsidRPr="00F82433">
              <w:rPr>
                <w:rFonts w:ascii="Arial" w:eastAsia="Calibri" w:hAnsi="Arial" w:cs="Arial"/>
                <w:i/>
              </w:rPr>
              <w:t>We</w:t>
            </w:r>
            <w:r w:rsidRPr="00F82433">
              <w:rPr>
                <w:rFonts w:ascii="Arial" w:eastAsia="Calibri" w:hAnsi="Arial" w:cs="Arial"/>
              </w:rPr>
              <w:t>” are here (not “you” are here)</w:t>
            </w:r>
          </w:p>
          <w:p w14:paraId="669FBE6F" w14:textId="433709BD" w:rsidR="00FE2C6F" w:rsidRPr="00F82433" w:rsidRDefault="00FE2C6F" w:rsidP="00A732B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Recently encountered a case in practice</w:t>
            </w:r>
            <w:r w:rsidR="00A732BF" w:rsidRPr="00F82433">
              <w:rPr>
                <w:rFonts w:ascii="Arial" w:eastAsia="Calibri" w:hAnsi="Arial" w:cs="Arial"/>
              </w:rPr>
              <w:t xml:space="preserve"> related to these findings</w:t>
            </w:r>
            <w:r w:rsidRPr="00F82433">
              <w:rPr>
                <w:rFonts w:ascii="Arial" w:eastAsia="Calibri" w:hAnsi="Arial" w:cs="Arial"/>
              </w:rPr>
              <w:t>…has anyone else?</w:t>
            </w:r>
          </w:p>
        </w:tc>
      </w:tr>
    </w:tbl>
    <w:p w14:paraId="53445CA5" w14:textId="77777777" w:rsidR="00F82433" w:rsidRDefault="00F82433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4575"/>
        <w:gridCol w:w="3505"/>
      </w:tblGrid>
      <w:tr w:rsidR="00D7746B" w:rsidRPr="00F82433" w14:paraId="4380CB6B" w14:textId="77777777" w:rsidTr="00586B95">
        <w:trPr>
          <w:jc w:val="center"/>
        </w:trPr>
        <w:tc>
          <w:tcPr>
            <w:tcW w:w="1270" w:type="dxa"/>
            <w:shd w:val="clear" w:color="auto" w:fill="DBE5F1" w:themeFill="accent1" w:themeFillTint="33"/>
            <w:vAlign w:val="bottom"/>
          </w:tcPr>
          <w:p w14:paraId="6C76D04B" w14:textId="77777777" w:rsidR="00D7746B" w:rsidRPr="00F82433" w:rsidRDefault="00D7746B" w:rsidP="00A353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F82433">
              <w:rPr>
                <w:rFonts w:ascii="Arial" w:eastAsia="Calibri" w:hAnsi="Arial" w:cs="Arial"/>
                <w:b/>
              </w:rPr>
              <w:lastRenderedPageBreak/>
              <w:t>Goal</w:t>
            </w:r>
          </w:p>
        </w:tc>
        <w:tc>
          <w:tcPr>
            <w:tcW w:w="4575" w:type="dxa"/>
            <w:shd w:val="clear" w:color="auto" w:fill="DBE5F1" w:themeFill="accent1" w:themeFillTint="33"/>
            <w:vAlign w:val="bottom"/>
          </w:tcPr>
          <w:p w14:paraId="2521ADC1" w14:textId="77777777" w:rsidR="00D7746B" w:rsidRPr="00F82433" w:rsidRDefault="00D7746B" w:rsidP="00A353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F82433">
              <w:rPr>
                <w:rFonts w:ascii="Arial" w:eastAsia="Calibri" w:hAnsi="Arial" w:cs="Arial"/>
                <w:b/>
              </w:rPr>
              <w:t xml:space="preserve">What to </w:t>
            </w:r>
            <w:r w:rsidRPr="00F82433">
              <w:rPr>
                <w:rFonts w:ascii="Arial" w:eastAsia="Calibri" w:hAnsi="Arial" w:cs="Arial"/>
                <w:b/>
                <w:u w:val="single"/>
              </w:rPr>
              <w:t>do</w:t>
            </w:r>
            <w:r w:rsidRPr="00F82433">
              <w:rPr>
                <w:rFonts w:ascii="Arial" w:eastAsia="Calibri" w:hAnsi="Arial" w:cs="Arial"/>
                <w:b/>
              </w:rPr>
              <w:t xml:space="preserve"> to help meet goal</w:t>
            </w:r>
          </w:p>
        </w:tc>
        <w:tc>
          <w:tcPr>
            <w:tcW w:w="3505" w:type="dxa"/>
            <w:shd w:val="clear" w:color="auto" w:fill="DBE5F1" w:themeFill="accent1" w:themeFillTint="33"/>
            <w:vAlign w:val="bottom"/>
          </w:tcPr>
          <w:p w14:paraId="18139D28" w14:textId="77777777" w:rsidR="00D7746B" w:rsidRPr="00F82433" w:rsidRDefault="00D7746B" w:rsidP="00A353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F82433">
              <w:rPr>
                <w:rFonts w:ascii="Arial" w:eastAsia="Calibri" w:hAnsi="Arial" w:cs="Arial"/>
                <w:b/>
              </w:rPr>
              <w:t>Phrases to use that support goal</w:t>
            </w:r>
          </w:p>
        </w:tc>
      </w:tr>
      <w:tr w:rsidR="009148EA" w:rsidRPr="00F82433" w14:paraId="0AB85E9E" w14:textId="77777777" w:rsidTr="00586B95">
        <w:trPr>
          <w:jc w:val="center"/>
        </w:trPr>
        <w:tc>
          <w:tcPr>
            <w:tcW w:w="1270" w:type="dxa"/>
            <w:vAlign w:val="center"/>
          </w:tcPr>
          <w:p w14:paraId="1AB52D7E" w14:textId="609BC794" w:rsidR="009148EA" w:rsidRPr="00F82433" w:rsidRDefault="009148EA" w:rsidP="00914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Facilitate learning from poster presenters</w:t>
            </w:r>
          </w:p>
        </w:tc>
        <w:tc>
          <w:tcPr>
            <w:tcW w:w="4575" w:type="dxa"/>
            <w:vAlign w:val="center"/>
          </w:tcPr>
          <w:p w14:paraId="2CB26B0D" w14:textId="77777777" w:rsidR="00E2496C" w:rsidRPr="00F82433" w:rsidRDefault="00E2496C" w:rsidP="00E2496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71" w:hanging="271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Repeat audience questions, when appropriate</w:t>
            </w:r>
          </w:p>
          <w:p w14:paraId="03E3E2ED" w14:textId="1BA6CB97" w:rsidR="009148EA" w:rsidRPr="00F82433" w:rsidRDefault="009148EA" w:rsidP="0055473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7" w:hanging="270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Make links between presenters’ comments and audience’s experiences</w:t>
            </w:r>
          </w:p>
          <w:p w14:paraId="100FA9A0" w14:textId="0C47CE7D" w:rsidR="009148EA" w:rsidRPr="00F82433" w:rsidRDefault="009148EA" w:rsidP="0055473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7" w:hanging="270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Compare and contrast points from presenters</w:t>
            </w:r>
          </w:p>
          <w:p w14:paraId="2E409815" w14:textId="055DC87E" w:rsidR="009148EA" w:rsidRPr="00F82433" w:rsidRDefault="009148EA" w:rsidP="0055473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7" w:hanging="270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Ask presenters to respond to a divergent perspective(s)</w:t>
            </w:r>
          </w:p>
          <w:p w14:paraId="427FFE3C" w14:textId="317D6C1B" w:rsidR="009148EA" w:rsidRPr="00F82433" w:rsidRDefault="009148EA" w:rsidP="0055473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7" w:hanging="270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 xml:space="preserve">Use body language and hand gestures that show connection between audience and </w:t>
            </w:r>
            <w:r w:rsidR="00A732BF" w:rsidRPr="00F82433">
              <w:rPr>
                <w:rFonts w:ascii="Arial" w:eastAsia="Calibri" w:hAnsi="Arial" w:cs="Arial"/>
              </w:rPr>
              <w:t>presenters</w:t>
            </w:r>
          </w:p>
          <w:p w14:paraId="357BED83" w14:textId="3CC3BF52" w:rsidR="009148EA" w:rsidRPr="00F82433" w:rsidRDefault="009148EA" w:rsidP="009148E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7" w:hanging="270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Summarize key points for a synthesis of presentations</w:t>
            </w:r>
          </w:p>
        </w:tc>
        <w:tc>
          <w:tcPr>
            <w:tcW w:w="3505" w:type="dxa"/>
            <w:vAlign w:val="center"/>
          </w:tcPr>
          <w:p w14:paraId="6EA34A29" w14:textId="2C0F83B0" w:rsidR="009148EA" w:rsidRPr="00F82433" w:rsidRDefault="009148EA" w:rsidP="00586B9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2" w:hanging="342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 xml:space="preserve">Based on what Dr. </w:t>
            </w:r>
            <w:r w:rsidR="00586B95">
              <w:rPr>
                <w:rFonts w:ascii="Arial" w:eastAsia="Calibri" w:hAnsi="Arial" w:cs="Arial"/>
              </w:rPr>
              <w:t>Jones</w:t>
            </w:r>
            <w:r w:rsidRPr="00F82433">
              <w:rPr>
                <w:rFonts w:ascii="Arial" w:eastAsia="Calibri" w:hAnsi="Arial" w:cs="Arial"/>
              </w:rPr>
              <w:t xml:space="preserve"> just said, what is your perspective?</w:t>
            </w:r>
          </w:p>
          <w:p w14:paraId="3A51ECAE" w14:textId="672D9031" w:rsidR="009148EA" w:rsidRPr="00F82433" w:rsidRDefault="009148EA" w:rsidP="00586B9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2" w:hanging="342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How is your experience different from Dr. Smith’s?</w:t>
            </w:r>
          </w:p>
          <w:p w14:paraId="3F156010" w14:textId="77777777" w:rsidR="009148EA" w:rsidRPr="00F82433" w:rsidRDefault="009148EA" w:rsidP="00586B9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2" w:hanging="342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Putting things together, I’m hearing…</w:t>
            </w:r>
          </w:p>
          <w:p w14:paraId="55F74900" w14:textId="495A25E4" w:rsidR="00FE2C6F" w:rsidRPr="00F82433" w:rsidRDefault="00E2496C" w:rsidP="00586B9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2" w:hanging="342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In summary…</w:t>
            </w:r>
            <w:r w:rsidR="00FE2C6F" w:rsidRPr="00F82433">
              <w:rPr>
                <w:rFonts w:ascii="Arial" w:eastAsia="Calibri" w:hAnsi="Arial" w:cs="Arial"/>
              </w:rPr>
              <w:t xml:space="preserve"> </w:t>
            </w:r>
          </w:p>
        </w:tc>
      </w:tr>
      <w:tr w:rsidR="009148EA" w:rsidRPr="00F82433" w14:paraId="4F563B13" w14:textId="77777777" w:rsidTr="00D7746B">
        <w:trPr>
          <w:jc w:val="center"/>
        </w:trPr>
        <w:tc>
          <w:tcPr>
            <w:tcW w:w="1270" w:type="dxa"/>
            <w:vAlign w:val="center"/>
          </w:tcPr>
          <w:p w14:paraId="5E12902A" w14:textId="53C19D79" w:rsidR="009148EA" w:rsidRPr="00F82433" w:rsidRDefault="009148EA" w:rsidP="00E12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Facilitate transfer of learning to practice</w:t>
            </w:r>
          </w:p>
        </w:tc>
        <w:tc>
          <w:tcPr>
            <w:tcW w:w="4575" w:type="dxa"/>
            <w:vAlign w:val="center"/>
          </w:tcPr>
          <w:p w14:paraId="400C59EB" w14:textId="6C92A444" w:rsidR="009148EA" w:rsidRPr="00F82433" w:rsidRDefault="009148EA" w:rsidP="009148E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7" w:hanging="270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 xml:space="preserve">Make connections from content in session to other sessions or developments in </w:t>
            </w:r>
            <w:r w:rsidR="00586B95">
              <w:rPr>
                <w:rFonts w:ascii="Arial" w:eastAsia="Calibri" w:hAnsi="Arial" w:cs="Arial"/>
              </w:rPr>
              <w:t xml:space="preserve">the </w:t>
            </w:r>
            <w:bookmarkStart w:id="0" w:name="_GoBack"/>
            <w:bookmarkEnd w:id="0"/>
            <w:r w:rsidRPr="00F82433">
              <w:rPr>
                <w:rFonts w:ascii="Arial" w:eastAsia="Calibri" w:hAnsi="Arial" w:cs="Arial"/>
              </w:rPr>
              <w:t>field</w:t>
            </w:r>
          </w:p>
          <w:p w14:paraId="192E9C63" w14:textId="65E99332" w:rsidR="009148EA" w:rsidRPr="00F82433" w:rsidRDefault="009148EA" w:rsidP="0055473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7" w:hanging="270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Share information about resources and/or how participants can further learn about the topic</w:t>
            </w:r>
          </w:p>
          <w:p w14:paraId="4B2F1D31" w14:textId="78D0623E" w:rsidR="009148EA" w:rsidRPr="00F82433" w:rsidRDefault="00E2496C" w:rsidP="00A732B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7" w:hanging="270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Ask learners to s</w:t>
            </w:r>
            <w:r w:rsidR="009148EA" w:rsidRPr="00F82433">
              <w:rPr>
                <w:rFonts w:ascii="Arial" w:eastAsia="Calibri" w:hAnsi="Arial" w:cs="Arial"/>
              </w:rPr>
              <w:t xml:space="preserve">hare what </w:t>
            </w:r>
            <w:r w:rsidRPr="00F82433">
              <w:rPr>
                <w:rFonts w:ascii="Arial" w:eastAsia="Calibri" w:hAnsi="Arial" w:cs="Arial"/>
              </w:rPr>
              <w:t>they</w:t>
            </w:r>
            <w:r w:rsidR="009148EA" w:rsidRPr="00F82433">
              <w:rPr>
                <w:rFonts w:ascii="Arial" w:eastAsia="Calibri" w:hAnsi="Arial" w:cs="Arial"/>
              </w:rPr>
              <w:t xml:space="preserve"> plan to do as a result of what </w:t>
            </w:r>
            <w:r w:rsidRPr="00F82433">
              <w:rPr>
                <w:rFonts w:ascii="Arial" w:eastAsia="Calibri" w:hAnsi="Arial" w:cs="Arial"/>
              </w:rPr>
              <w:t>was</w:t>
            </w:r>
            <w:r w:rsidR="009148EA" w:rsidRPr="00F82433">
              <w:rPr>
                <w:rFonts w:ascii="Arial" w:eastAsia="Calibri" w:hAnsi="Arial" w:cs="Arial"/>
              </w:rPr>
              <w:t xml:space="preserve"> learned</w:t>
            </w:r>
            <w:r w:rsidR="00FE2C6F" w:rsidRPr="00F82433">
              <w:rPr>
                <w:rFonts w:ascii="Arial" w:eastAsia="Calibri" w:hAnsi="Arial" w:cs="Arial"/>
              </w:rPr>
              <w:t xml:space="preserve"> (</w:t>
            </w:r>
            <w:r w:rsidRPr="00F82433">
              <w:rPr>
                <w:rFonts w:ascii="Arial" w:eastAsia="Calibri" w:hAnsi="Arial" w:cs="Arial"/>
              </w:rPr>
              <w:t>and be prepared to share something you plan to do</w:t>
            </w:r>
            <w:r w:rsidR="00A732BF" w:rsidRPr="00F82433">
              <w:rPr>
                <w:rFonts w:ascii="Arial" w:eastAsia="Calibri" w:hAnsi="Arial" w:cs="Arial"/>
              </w:rPr>
              <w:t>)</w:t>
            </w:r>
          </w:p>
        </w:tc>
        <w:tc>
          <w:tcPr>
            <w:tcW w:w="3505" w:type="dxa"/>
          </w:tcPr>
          <w:p w14:paraId="697FB71E" w14:textId="77777777" w:rsidR="009148EA" w:rsidRPr="00F82433" w:rsidRDefault="009148EA" w:rsidP="00983E9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2" w:hanging="342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Let’s think about how we might use this…</w:t>
            </w:r>
          </w:p>
          <w:p w14:paraId="63A0DD54" w14:textId="77777777" w:rsidR="009148EA" w:rsidRPr="00F82433" w:rsidRDefault="009148EA" w:rsidP="00983E9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2" w:hanging="342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 xml:space="preserve">What questions do you </w:t>
            </w:r>
            <w:r w:rsidRPr="00F82433">
              <w:rPr>
                <w:rFonts w:ascii="Arial" w:eastAsia="Calibri" w:hAnsi="Arial" w:cs="Arial"/>
                <w:i/>
              </w:rPr>
              <w:t>now</w:t>
            </w:r>
            <w:r w:rsidRPr="00F82433">
              <w:rPr>
                <w:rFonts w:ascii="Arial" w:eastAsia="Calibri" w:hAnsi="Arial" w:cs="Arial"/>
              </w:rPr>
              <w:t xml:space="preserve"> have about your practice based on this?</w:t>
            </w:r>
          </w:p>
          <w:p w14:paraId="2D57BAC8" w14:textId="1A918DD9" w:rsidR="009148EA" w:rsidRPr="00F82433" w:rsidRDefault="009148EA" w:rsidP="00983E9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2" w:hanging="342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How does this impact what you do?</w:t>
            </w:r>
          </w:p>
          <w:p w14:paraId="0A5DE63C" w14:textId="64D182B4" w:rsidR="009148EA" w:rsidRPr="00586B95" w:rsidRDefault="009148EA" w:rsidP="00586B9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2" w:hanging="342"/>
              <w:rPr>
                <w:rFonts w:ascii="Arial" w:eastAsia="Calibri" w:hAnsi="Arial" w:cs="Arial"/>
              </w:rPr>
            </w:pPr>
            <w:r w:rsidRPr="00F82433">
              <w:rPr>
                <w:rFonts w:ascii="Arial" w:eastAsia="Calibri" w:hAnsi="Arial" w:cs="Arial"/>
              </w:rPr>
              <w:t>Here are some things I’m going do next</w:t>
            </w:r>
          </w:p>
        </w:tc>
      </w:tr>
    </w:tbl>
    <w:p w14:paraId="3A253958" w14:textId="1D71FFC9" w:rsidR="00E123D7" w:rsidRDefault="00F82433" w:rsidP="00F82433">
      <w:pPr>
        <w:widowControl w:val="0"/>
        <w:tabs>
          <w:tab w:val="left" w:pos="4140"/>
        </w:tabs>
        <w:autoSpaceDE w:val="0"/>
        <w:autoSpaceDN w:val="0"/>
        <w:adjustRightInd w:val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</w:p>
    <w:p w14:paraId="32E5F985" w14:textId="3FA25718" w:rsidR="00F82433" w:rsidRDefault="00F8243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0AB74CF" w14:textId="048D926B" w:rsidR="008E359D" w:rsidRDefault="00F82433" w:rsidP="00F82433">
      <w:pPr>
        <w:rPr>
          <w:rFonts w:asciiTheme="majorHAnsi" w:hAnsiTheme="majorHAnsi"/>
          <w:b/>
          <w:sz w:val="24"/>
          <w:szCs w:val="24"/>
        </w:rPr>
      </w:pPr>
      <w:r>
        <w:rPr>
          <w:rFonts w:ascii="Arial" w:eastAsia="Calibri" w:hAnsi="Arial" w:cs="Arial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6297492" wp14:editId="1EF073D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010025" cy="126428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_SIG_BLUE_1900x6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B51D4" w14:textId="579DCB7F" w:rsidR="0026544A" w:rsidRPr="000F0836" w:rsidRDefault="0055473D" w:rsidP="0026544A">
      <w:pPr>
        <w:jc w:val="center"/>
        <w:rPr>
          <w:rFonts w:ascii="Garamond" w:hAnsi="Garamond"/>
          <w:b/>
          <w:color w:val="002856"/>
          <w:sz w:val="32"/>
          <w:szCs w:val="24"/>
        </w:rPr>
      </w:pPr>
      <w:r w:rsidRPr="000F0836">
        <w:rPr>
          <w:rFonts w:ascii="Garamond" w:hAnsi="Garamond"/>
          <w:b/>
          <w:color w:val="002856"/>
          <w:sz w:val="32"/>
          <w:szCs w:val="24"/>
        </w:rPr>
        <w:t>Moderator’s Prep Worksheet</w:t>
      </w:r>
    </w:p>
    <w:p w14:paraId="427A4BEC" w14:textId="77777777" w:rsidR="00C42A5F" w:rsidRPr="0055473D" w:rsidRDefault="00C42A5F" w:rsidP="0026544A">
      <w:pPr>
        <w:jc w:val="center"/>
        <w:rPr>
          <w:rFonts w:asciiTheme="majorHAnsi" w:hAnsiTheme="majorHAnsi"/>
        </w:rPr>
      </w:pPr>
    </w:p>
    <w:p w14:paraId="0E3570E6" w14:textId="2374EC0F" w:rsidR="0026544A" w:rsidRPr="0055473D" w:rsidRDefault="0026544A">
      <w:pPr>
        <w:rPr>
          <w:rFonts w:asciiTheme="majorHAnsi" w:hAnsiTheme="majorHAnsi"/>
        </w:rPr>
      </w:pPr>
    </w:p>
    <w:p w14:paraId="069F2CFA" w14:textId="1683E378" w:rsidR="0026544A" w:rsidRPr="00F82433" w:rsidRDefault="0026544A">
      <w:pPr>
        <w:rPr>
          <w:rFonts w:ascii="Arial" w:hAnsi="Arial" w:cs="Arial"/>
          <w:u w:val="single"/>
        </w:rPr>
      </w:pPr>
      <w:r w:rsidRPr="000F0836">
        <w:rPr>
          <w:rFonts w:ascii="Arial" w:hAnsi="Arial" w:cs="Arial"/>
          <w:b/>
        </w:rPr>
        <w:t>Title of Session</w:t>
      </w:r>
      <w:r w:rsidRPr="00F82433">
        <w:rPr>
          <w:rFonts w:ascii="Arial" w:hAnsi="Arial" w:cs="Arial"/>
        </w:rPr>
        <w:t xml:space="preserve">: </w:t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="00C42A5F" w:rsidRPr="00F82433">
        <w:rPr>
          <w:rFonts w:ascii="Arial" w:hAnsi="Arial" w:cs="Arial"/>
          <w:u w:val="single"/>
        </w:rPr>
        <w:tab/>
      </w:r>
    </w:p>
    <w:p w14:paraId="1627988F" w14:textId="77777777" w:rsidR="0026544A" w:rsidRPr="00F82433" w:rsidRDefault="0026544A">
      <w:pPr>
        <w:rPr>
          <w:rFonts w:ascii="Arial" w:hAnsi="Arial" w:cs="Arial"/>
          <w:u w:val="single"/>
        </w:rPr>
      </w:pPr>
    </w:p>
    <w:p w14:paraId="39C95166" w14:textId="46CE3DE5" w:rsidR="009148EA" w:rsidRPr="00F82433" w:rsidRDefault="009148EA">
      <w:pPr>
        <w:rPr>
          <w:rFonts w:ascii="Arial" w:hAnsi="Arial" w:cs="Arial"/>
          <w:u w:val="single"/>
        </w:rPr>
      </w:pPr>
      <w:r w:rsidRPr="000F0836">
        <w:rPr>
          <w:rFonts w:ascii="Arial" w:hAnsi="Arial" w:cs="Arial"/>
          <w:b/>
        </w:rPr>
        <w:t>Location</w:t>
      </w:r>
      <w:r w:rsidRPr="00F82433">
        <w:rPr>
          <w:rFonts w:ascii="Arial" w:hAnsi="Arial" w:cs="Arial"/>
        </w:rPr>
        <w:t>:</w:t>
      </w:r>
      <w:r w:rsidRPr="00F82433">
        <w:rPr>
          <w:rFonts w:ascii="Arial" w:hAnsi="Arial" w:cs="Arial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</w:p>
    <w:p w14:paraId="71295FA4" w14:textId="77777777" w:rsidR="009148EA" w:rsidRPr="00F82433" w:rsidRDefault="009148EA">
      <w:pPr>
        <w:rPr>
          <w:rFonts w:ascii="Arial" w:hAnsi="Arial" w:cs="Arial"/>
        </w:rPr>
      </w:pPr>
    </w:p>
    <w:p w14:paraId="2AF1D35D" w14:textId="37B4DF53" w:rsidR="0055473D" w:rsidRPr="00F82433" w:rsidRDefault="0026544A">
      <w:pPr>
        <w:rPr>
          <w:rFonts w:ascii="Arial" w:hAnsi="Arial" w:cs="Arial"/>
          <w:u w:val="single"/>
        </w:rPr>
      </w:pPr>
      <w:r w:rsidRPr="000F0836">
        <w:rPr>
          <w:rFonts w:ascii="Arial" w:hAnsi="Arial" w:cs="Arial"/>
          <w:b/>
        </w:rPr>
        <w:t>Presenters</w:t>
      </w:r>
      <w:r w:rsidRPr="00F82433">
        <w:rPr>
          <w:rFonts w:ascii="Arial" w:hAnsi="Arial" w:cs="Arial"/>
        </w:rPr>
        <w:t>:</w:t>
      </w:r>
      <w:r w:rsidR="0055473D" w:rsidRPr="00F82433">
        <w:rPr>
          <w:rFonts w:ascii="Arial" w:hAnsi="Arial" w:cs="Arial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Pr="00F82433">
        <w:rPr>
          <w:rFonts w:ascii="Arial" w:hAnsi="Arial" w:cs="Arial"/>
          <w:u w:val="single"/>
        </w:rPr>
        <w:tab/>
      </w:r>
      <w:r w:rsidR="00C42A5F" w:rsidRPr="00F82433">
        <w:rPr>
          <w:rFonts w:ascii="Arial" w:hAnsi="Arial" w:cs="Arial"/>
          <w:u w:val="single"/>
        </w:rPr>
        <w:tab/>
      </w:r>
    </w:p>
    <w:p w14:paraId="30E83218" w14:textId="77777777" w:rsidR="0055473D" w:rsidRPr="00F82433" w:rsidRDefault="0055473D">
      <w:pPr>
        <w:rPr>
          <w:rFonts w:ascii="Arial" w:hAnsi="Arial" w:cs="Arial"/>
          <w:u w:val="single"/>
        </w:rPr>
      </w:pPr>
    </w:p>
    <w:p w14:paraId="16F81900" w14:textId="7FD4078D" w:rsidR="0026544A" w:rsidRPr="00F82433" w:rsidRDefault="0055473D">
      <w:pPr>
        <w:rPr>
          <w:rFonts w:ascii="Arial" w:hAnsi="Arial" w:cs="Arial"/>
          <w:u w:val="single"/>
        </w:rPr>
      </w:pPr>
      <w:r w:rsidRPr="00F82433">
        <w:rPr>
          <w:rFonts w:ascii="Arial" w:hAnsi="Arial" w:cs="Arial"/>
        </w:rPr>
        <w:tab/>
      </w:r>
      <w:r w:rsidRPr="00F82433">
        <w:rPr>
          <w:rFonts w:ascii="Arial" w:hAnsi="Arial" w:cs="Arial"/>
        </w:rPr>
        <w:tab/>
      </w:r>
      <w:r w:rsidR="00C42A5F" w:rsidRPr="00F82433">
        <w:rPr>
          <w:rFonts w:ascii="Arial" w:hAnsi="Arial" w:cs="Arial"/>
          <w:u w:val="single"/>
        </w:rPr>
        <w:tab/>
      </w:r>
      <w:r w:rsidR="00C42A5F" w:rsidRPr="00F82433">
        <w:rPr>
          <w:rFonts w:ascii="Arial" w:hAnsi="Arial" w:cs="Arial"/>
          <w:u w:val="single"/>
        </w:rPr>
        <w:tab/>
      </w:r>
      <w:r w:rsidR="00C42A5F" w:rsidRPr="00F82433">
        <w:rPr>
          <w:rFonts w:ascii="Arial" w:hAnsi="Arial" w:cs="Arial"/>
          <w:u w:val="single"/>
        </w:rPr>
        <w:tab/>
      </w:r>
      <w:r w:rsidR="00C42A5F" w:rsidRPr="00F82433">
        <w:rPr>
          <w:rFonts w:ascii="Arial" w:hAnsi="Arial" w:cs="Arial"/>
          <w:u w:val="single"/>
        </w:rPr>
        <w:tab/>
      </w:r>
      <w:r w:rsidR="00C42A5F" w:rsidRPr="00F82433">
        <w:rPr>
          <w:rFonts w:ascii="Arial" w:hAnsi="Arial" w:cs="Arial"/>
          <w:u w:val="single"/>
        </w:rPr>
        <w:tab/>
      </w:r>
      <w:r w:rsidR="00C42A5F" w:rsidRPr="00F82433">
        <w:rPr>
          <w:rFonts w:ascii="Arial" w:hAnsi="Arial" w:cs="Arial"/>
          <w:u w:val="single"/>
        </w:rPr>
        <w:tab/>
      </w:r>
      <w:r w:rsidR="00C42A5F" w:rsidRPr="00F82433">
        <w:rPr>
          <w:rFonts w:ascii="Arial" w:hAnsi="Arial" w:cs="Arial"/>
          <w:u w:val="single"/>
        </w:rPr>
        <w:tab/>
      </w:r>
      <w:r w:rsidR="00C42A5F" w:rsidRPr="00F82433">
        <w:rPr>
          <w:rFonts w:ascii="Arial" w:hAnsi="Arial" w:cs="Arial"/>
          <w:u w:val="single"/>
        </w:rPr>
        <w:tab/>
      </w:r>
      <w:r w:rsidR="00C42A5F" w:rsidRPr="00F82433">
        <w:rPr>
          <w:rFonts w:ascii="Arial" w:hAnsi="Arial" w:cs="Arial"/>
          <w:u w:val="single"/>
        </w:rPr>
        <w:tab/>
      </w:r>
      <w:r w:rsidR="00C42A5F" w:rsidRPr="00F82433">
        <w:rPr>
          <w:rFonts w:ascii="Arial" w:hAnsi="Arial" w:cs="Arial"/>
          <w:u w:val="single"/>
        </w:rPr>
        <w:tab/>
      </w:r>
      <w:r w:rsidR="00C42A5F" w:rsidRPr="00F82433">
        <w:rPr>
          <w:rFonts w:ascii="Arial" w:hAnsi="Arial" w:cs="Arial"/>
          <w:u w:val="single"/>
        </w:rPr>
        <w:tab/>
      </w:r>
    </w:p>
    <w:p w14:paraId="75CF46FF" w14:textId="453030A4" w:rsidR="00C42A5F" w:rsidRPr="00F82433" w:rsidRDefault="0055473D">
      <w:pPr>
        <w:rPr>
          <w:rFonts w:ascii="Arial" w:hAnsi="Arial" w:cs="Arial"/>
        </w:rPr>
      </w:pPr>
      <w:r w:rsidRPr="00F82433">
        <w:rPr>
          <w:rFonts w:ascii="Arial" w:hAnsi="Arial" w:cs="Arial"/>
        </w:rPr>
        <w:tab/>
      </w:r>
    </w:p>
    <w:p w14:paraId="77718F0E" w14:textId="418D072E" w:rsidR="009148EA" w:rsidRPr="000F0836" w:rsidRDefault="009148EA">
      <w:pPr>
        <w:rPr>
          <w:b/>
          <w:color w:val="002856"/>
          <w:sz w:val="24"/>
        </w:rPr>
      </w:pPr>
      <w:r w:rsidRPr="000F0836">
        <w:rPr>
          <w:b/>
          <w:color w:val="002856"/>
          <w:sz w:val="24"/>
        </w:rPr>
        <w:t>Prep 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5918"/>
      </w:tblGrid>
      <w:tr w:rsidR="009148EA" w:rsidRPr="00F82433" w14:paraId="5EA937CE" w14:textId="77777777" w:rsidTr="00080BA0">
        <w:trPr>
          <w:cantSplit/>
          <w:trHeight w:val="1152"/>
        </w:trPr>
        <w:tc>
          <w:tcPr>
            <w:tcW w:w="3618" w:type="dxa"/>
            <w:vAlign w:val="center"/>
          </w:tcPr>
          <w:p w14:paraId="138ACB65" w14:textId="66ED33EE" w:rsidR="009148EA" w:rsidRPr="00F82433" w:rsidRDefault="009148EA" w:rsidP="00080BA0">
            <w:pPr>
              <w:rPr>
                <w:rFonts w:ascii="Arial" w:eastAsia="Calibri" w:hAnsi="Arial" w:cs="Arial"/>
                <w:b/>
              </w:rPr>
            </w:pPr>
            <w:r w:rsidRPr="00F82433">
              <w:rPr>
                <w:rFonts w:ascii="Arial" w:eastAsia="Calibri" w:hAnsi="Arial" w:cs="Arial"/>
                <w:b/>
              </w:rPr>
              <w:t>Questions for presenters you can use to stimulate discussion</w:t>
            </w:r>
          </w:p>
        </w:tc>
        <w:tc>
          <w:tcPr>
            <w:tcW w:w="6457" w:type="dxa"/>
          </w:tcPr>
          <w:p w14:paraId="4EA9AEF1" w14:textId="22900B73" w:rsidR="009148EA" w:rsidRPr="00F82433" w:rsidRDefault="009148EA">
            <w:pPr>
              <w:rPr>
                <w:rFonts w:ascii="Arial" w:hAnsi="Arial" w:cs="Arial"/>
              </w:rPr>
            </w:pPr>
          </w:p>
        </w:tc>
      </w:tr>
      <w:tr w:rsidR="009148EA" w:rsidRPr="00F82433" w14:paraId="3ECCCABD" w14:textId="77777777" w:rsidTr="00080BA0">
        <w:trPr>
          <w:cantSplit/>
          <w:trHeight w:val="1152"/>
        </w:trPr>
        <w:tc>
          <w:tcPr>
            <w:tcW w:w="3618" w:type="dxa"/>
            <w:vAlign w:val="center"/>
          </w:tcPr>
          <w:p w14:paraId="1CCEB507" w14:textId="0DCB2EF2" w:rsidR="009148EA" w:rsidRPr="00F82433" w:rsidRDefault="009148EA" w:rsidP="00080BA0">
            <w:pPr>
              <w:rPr>
                <w:rFonts w:ascii="Arial" w:hAnsi="Arial" w:cs="Arial"/>
                <w:b/>
              </w:rPr>
            </w:pPr>
            <w:r w:rsidRPr="00F82433">
              <w:rPr>
                <w:rFonts w:ascii="Arial" w:hAnsi="Arial" w:cs="Arial"/>
                <w:b/>
              </w:rPr>
              <w:t>Any potential controversial topics?</w:t>
            </w:r>
          </w:p>
        </w:tc>
        <w:tc>
          <w:tcPr>
            <w:tcW w:w="6457" w:type="dxa"/>
          </w:tcPr>
          <w:p w14:paraId="41038331" w14:textId="77777777" w:rsidR="009148EA" w:rsidRPr="00F82433" w:rsidRDefault="009148EA">
            <w:pPr>
              <w:rPr>
                <w:rFonts w:ascii="Arial" w:hAnsi="Arial" w:cs="Arial"/>
              </w:rPr>
            </w:pPr>
          </w:p>
        </w:tc>
      </w:tr>
    </w:tbl>
    <w:p w14:paraId="60AF6AC8" w14:textId="77777777" w:rsidR="009148EA" w:rsidRPr="00F82433" w:rsidRDefault="009148EA">
      <w:pPr>
        <w:rPr>
          <w:rFonts w:ascii="Arial" w:hAnsi="Arial" w:cs="Arial"/>
        </w:rPr>
      </w:pPr>
    </w:p>
    <w:p w14:paraId="44A06A26" w14:textId="1E99CA01" w:rsidR="009148EA" w:rsidRPr="000F0836" w:rsidRDefault="005E2D9F">
      <w:pPr>
        <w:rPr>
          <w:b/>
          <w:color w:val="002856"/>
          <w:sz w:val="24"/>
        </w:rPr>
      </w:pPr>
      <w:r w:rsidRPr="000F0836">
        <w:rPr>
          <w:b/>
          <w:color w:val="002856"/>
          <w:sz w:val="24"/>
        </w:rPr>
        <w:t>Your plans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4"/>
        <w:gridCol w:w="5886"/>
      </w:tblGrid>
      <w:tr w:rsidR="009148EA" w:rsidRPr="00F82433" w14:paraId="00CECD2A" w14:textId="77777777" w:rsidTr="00080BA0">
        <w:trPr>
          <w:trHeight w:val="1152"/>
        </w:trPr>
        <w:tc>
          <w:tcPr>
            <w:tcW w:w="3663" w:type="dxa"/>
            <w:vAlign w:val="center"/>
          </w:tcPr>
          <w:p w14:paraId="08ADE880" w14:textId="09AE0EC4" w:rsidR="009148EA" w:rsidRPr="00F82433" w:rsidRDefault="009148EA">
            <w:pPr>
              <w:rPr>
                <w:rFonts w:ascii="Arial" w:hAnsi="Arial" w:cs="Arial"/>
                <w:b/>
              </w:rPr>
            </w:pPr>
            <w:r w:rsidRPr="00F82433">
              <w:rPr>
                <w:rFonts w:ascii="Arial" w:eastAsia="Calibri" w:hAnsi="Arial" w:cs="Arial"/>
                <w:b/>
              </w:rPr>
              <w:t>Connecting with the learners</w:t>
            </w:r>
          </w:p>
        </w:tc>
        <w:tc>
          <w:tcPr>
            <w:tcW w:w="6412" w:type="dxa"/>
          </w:tcPr>
          <w:p w14:paraId="12BD3CB6" w14:textId="77777777" w:rsidR="009148EA" w:rsidRPr="00F82433" w:rsidRDefault="009148EA">
            <w:pPr>
              <w:rPr>
                <w:rFonts w:ascii="Arial" w:hAnsi="Arial" w:cs="Arial"/>
              </w:rPr>
            </w:pPr>
          </w:p>
        </w:tc>
      </w:tr>
      <w:tr w:rsidR="009148EA" w:rsidRPr="00F82433" w14:paraId="0AC5667F" w14:textId="77777777" w:rsidTr="00080BA0">
        <w:trPr>
          <w:trHeight w:val="1152"/>
        </w:trPr>
        <w:tc>
          <w:tcPr>
            <w:tcW w:w="3663" w:type="dxa"/>
            <w:vAlign w:val="center"/>
          </w:tcPr>
          <w:p w14:paraId="2DF9878D" w14:textId="41B3488F" w:rsidR="009148EA" w:rsidRPr="00F82433" w:rsidRDefault="009148EA">
            <w:pPr>
              <w:rPr>
                <w:rFonts w:ascii="Arial" w:hAnsi="Arial" w:cs="Arial"/>
                <w:b/>
              </w:rPr>
            </w:pPr>
            <w:r w:rsidRPr="00F82433">
              <w:rPr>
                <w:rFonts w:ascii="Arial" w:eastAsia="Calibri" w:hAnsi="Arial" w:cs="Arial"/>
                <w:b/>
              </w:rPr>
              <w:t>Facilitating learning from poster presenters</w:t>
            </w:r>
          </w:p>
        </w:tc>
        <w:tc>
          <w:tcPr>
            <w:tcW w:w="6412" w:type="dxa"/>
          </w:tcPr>
          <w:p w14:paraId="58D1FC35" w14:textId="77777777" w:rsidR="009148EA" w:rsidRPr="00F82433" w:rsidRDefault="009148EA">
            <w:pPr>
              <w:rPr>
                <w:rFonts w:ascii="Arial" w:hAnsi="Arial" w:cs="Arial"/>
              </w:rPr>
            </w:pPr>
          </w:p>
        </w:tc>
      </w:tr>
      <w:tr w:rsidR="009148EA" w:rsidRPr="00F82433" w14:paraId="2DBA572F" w14:textId="77777777" w:rsidTr="00080BA0">
        <w:trPr>
          <w:trHeight w:val="1152"/>
        </w:trPr>
        <w:tc>
          <w:tcPr>
            <w:tcW w:w="3663" w:type="dxa"/>
            <w:vAlign w:val="center"/>
          </w:tcPr>
          <w:p w14:paraId="3DC045AF" w14:textId="36F1EB9C" w:rsidR="009148EA" w:rsidRPr="00F82433" w:rsidRDefault="009148EA">
            <w:pPr>
              <w:rPr>
                <w:rFonts w:ascii="Arial" w:hAnsi="Arial" w:cs="Arial"/>
                <w:b/>
              </w:rPr>
            </w:pPr>
            <w:r w:rsidRPr="00F82433">
              <w:rPr>
                <w:rFonts w:ascii="Arial" w:eastAsia="Calibri" w:hAnsi="Arial" w:cs="Arial"/>
                <w:b/>
              </w:rPr>
              <w:t>Facilitating transfer of learning to practice</w:t>
            </w:r>
          </w:p>
        </w:tc>
        <w:tc>
          <w:tcPr>
            <w:tcW w:w="6412" w:type="dxa"/>
          </w:tcPr>
          <w:p w14:paraId="143E1BB9" w14:textId="77777777" w:rsidR="009148EA" w:rsidRPr="00F82433" w:rsidRDefault="009148EA">
            <w:pPr>
              <w:rPr>
                <w:rFonts w:ascii="Arial" w:hAnsi="Arial" w:cs="Arial"/>
              </w:rPr>
            </w:pPr>
          </w:p>
        </w:tc>
      </w:tr>
    </w:tbl>
    <w:p w14:paraId="655D5037" w14:textId="77777777" w:rsidR="009148EA" w:rsidRPr="0055473D" w:rsidRDefault="009148EA">
      <w:pPr>
        <w:rPr>
          <w:rFonts w:asciiTheme="majorHAnsi" w:hAnsiTheme="majorHAnsi"/>
        </w:rPr>
      </w:pPr>
    </w:p>
    <w:sectPr w:rsidR="009148EA" w:rsidRPr="0055473D" w:rsidSect="00F8243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F6974" w14:textId="77777777" w:rsidR="00D1465F" w:rsidRDefault="00D1465F" w:rsidP="00827315">
      <w:r>
        <w:separator/>
      </w:r>
    </w:p>
  </w:endnote>
  <w:endnote w:type="continuationSeparator" w:id="0">
    <w:p w14:paraId="625B2444" w14:textId="77777777" w:rsidR="00D1465F" w:rsidRDefault="00D1465F" w:rsidP="0082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D093C" w14:textId="77777777" w:rsidR="00F82433" w:rsidRDefault="00F82433" w:rsidP="00F82433">
    <w:pPr>
      <w:rPr>
        <w:rFonts w:ascii="Arial" w:hAnsi="Arial" w:cs="Arial"/>
        <w:color w:val="1F497D"/>
        <w:sz w:val="18"/>
      </w:rPr>
    </w:pPr>
  </w:p>
  <w:p w14:paraId="46884BC2" w14:textId="32036F2E" w:rsidR="008823FE" w:rsidRPr="00F82433" w:rsidRDefault="00F82433" w:rsidP="00F82433">
    <w:pPr>
      <w:rPr>
        <w:rFonts w:ascii="Arial" w:hAnsi="Arial" w:cs="Arial"/>
        <w:color w:val="1F497D"/>
        <w:sz w:val="18"/>
      </w:rPr>
    </w:pPr>
    <w:r w:rsidRPr="00430384">
      <w:rPr>
        <w:rFonts w:ascii="Arial" w:hAnsi="Arial" w:cs="Arial"/>
        <w:color w:val="1F497D"/>
        <w:sz w:val="18"/>
      </w:rPr>
      <w:t>© 201</w:t>
    </w:r>
    <w:r>
      <w:rPr>
        <w:rFonts w:ascii="Arial" w:hAnsi="Arial" w:cs="Arial"/>
        <w:color w:val="1F497D"/>
        <w:sz w:val="18"/>
      </w:rPr>
      <w:t>7</w:t>
    </w:r>
    <w:r w:rsidRPr="00430384">
      <w:rPr>
        <w:rFonts w:ascii="Arial" w:hAnsi="Arial" w:cs="Arial"/>
        <w:color w:val="1F497D"/>
        <w:sz w:val="18"/>
      </w:rPr>
      <w:t>, The American College of Cardiology Foundation.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CC4D9" w14:textId="77777777" w:rsidR="00D1465F" w:rsidRDefault="00D1465F" w:rsidP="00827315">
      <w:r>
        <w:separator/>
      </w:r>
    </w:p>
  </w:footnote>
  <w:footnote w:type="continuationSeparator" w:id="0">
    <w:p w14:paraId="7E4E20CA" w14:textId="77777777" w:rsidR="00D1465F" w:rsidRDefault="00D1465F" w:rsidP="0082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CB3D4" w14:textId="77777777" w:rsidR="00DA447F" w:rsidRPr="00DA447F" w:rsidRDefault="00DA447F" w:rsidP="00DA447F">
    <w:pPr>
      <w:pStyle w:val="Header"/>
      <w:jc w:val="center"/>
      <w:rPr>
        <w:rFonts w:ascii="Arial Narrow" w:hAnsi="Arial Narrow"/>
        <w:color w:val="1F497D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2989"/>
    <w:multiLevelType w:val="hybridMultilevel"/>
    <w:tmpl w:val="457CF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9D77E4"/>
    <w:multiLevelType w:val="hybridMultilevel"/>
    <w:tmpl w:val="4ED49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79151F"/>
    <w:multiLevelType w:val="hybridMultilevel"/>
    <w:tmpl w:val="03F88C5A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0">
    <w:nsid w:val="36EB2413"/>
    <w:multiLevelType w:val="hybridMultilevel"/>
    <w:tmpl w:val="FBFA644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3B090CC7"/>
    <w:multiLevelType w:val="hybridMultilevel"/>
    <w:tmpl w:val="9AF8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36DFA"/>
    <w:multiLevelType w:val="hybridMultilevel"/>
    <w:tmpl w:val="9F400C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535F4"/>
    <w:multiLevelType w:val="hybridMultilevel"/>
    <w:tmpl w:val="312A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20A4A"/>
    <w:multiLevelType w:val="hybridMultilevel"/>
    <w:tmpl w:val="C97AD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060847"/>
    <w:multiLevelType w:val="hybridMultilevel"/>
    <w:tmpl w:val="6DE8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D7"/>
    <w:rsid w:val="0006708A"/>
    <w:rsid w:val="00080BA0"/>
    <w:rsid w:val="00086788"/>
    <w:rsid w:val="000F0836"/>
    <w:rsid w:val="001404C3"/>
    <w:rsid w:val="001D7788"/>
    <w:rsid w:val="001E28E8"/>
    <w:rsid w:val="00220ED6"/>
    <w:rsid w:val="00241711"/>
    <w:rsid w:val="0026544A"/>
    <w:rsid w:val="003D20F9"/>
    <w:rsid w:val="004124CF"/>
    <w:rsid w:val="00536DE1"/>
    <w:rsid w:val="0055377A"/>
    <w:rsid w:val="0055473D"/>
    <w:rsid w:val="00562816"/>
    <w:rsid w:val="00586B95"/>
    <w:rsid w:val="005B35C3"/>
    <w:rsid w:val="005E2D9F"/>
    <w:rsid w:val="00827315"/>
    <w:rsid w:val="008369B9"/>
    <w:rsid w:val="008823FE"/>
    <w:rsid w:val="00892D2A"/>
    <w:rsid w:val="008A0BDD"/>
    <w:rsid w:val="008A0D82"/>
    <w:rsid w:val="008E359D"/>
    <w:rsid w:val="009148EA"/>
    <w:rsid w:val="009339F5"/>
    <w:rsid w:val="00983E93"/>
    <w:rsid w:val="00A41BEC"/>
    <w:rsid w:val="00A7137F"/>
    <w:rsid w:val="00A732BF"/>
    <w:rsid w:val="00AC3911"/>
    <w:rsid w:val="00AE75D5"/>
    <w:rsid w:val="00B70C0B"/>
    <w:rsid w:val="00BF0FD5"/>
    <w:rsid w:val="00C42A5F"/>
    <w:rsid w:val="00CC326A"/>
    <w:rsid w:val="00D1465F"/>
    <w:rsid w:val="00D7746B"/>
    <w:rsid w:val="00DA447F"/>
    <w:rsid w:val="00E123D7"/>
    <w:rsid w:val="00E2496C"/>
    <w:rsid w:val="00F82433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1C4042F"/>
  <w15:docId w15:val="{E25CF4D7-75B4-4BEF-9930-70BE226C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123D7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2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3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3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31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3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31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F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6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9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9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9B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E2FEE8-FD4E-40BC-A7E1-94BCAB5A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 Martin Lowe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Lowe</dc:creator>
  <cp:lastModifiedBy>Robyn Snyder</cp:lastModifiedBy>
  <cp:revision>8</cp:revision>
  <cp:lastPrinted>2017-03-01T16:47:00Z</cp:lastPrinted>
  <dcterms:created xsi:type="dcterms:W3CDTF">2017-02-06T19:12:00Z</dcterms:created>
  <dcterms:modified xsi:type="dcterms:W3CDTF">2017-03-01T16:56:00Z</dcterms:modified>
</cp:coreProperties>
</file>